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EB" w:rsidRDefault="00C126EB" w:rsidP="00C126E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126EB">
        <w:rPr>
          <w:rFonts w:ascii="Times New Roman" w:hAnsi="Times New Roman" w:cs="Times New Roman"/>
          <w:sz w:val="36"/>
          <w:szCs w:val="36"/>
        </w:rPr>
        <w:t>Átvételi elismervény továbbképzési igazolásokról</w:t>
      </w:r>
      <w:r w:rsidR="001C3EB9">
        <w:rPr>
          <w:rFonts w:ascii="Times New Roman" w:hAnsi="Times New Roman" w:cs="Times New Roman"/>
          <w:sz w:val="36"/>
          <w:szCs w:val="36"/>
        </w:rPr>
        <w:t xml:space="preserve"> könyvviteli szolgáltatást végzők nyilvántartásba vételéhez</w:t>
      </w:r>
    </w:p>
    <w:p w:rsidR="00CB4914" w:rsidRPr="00C126EB" w:rsidRDefault="00CB4914" w:rsidP="00C126EB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C126EB" w:rsidTr="00CB4914">
        <w:trPr>
          <w:trHeight w:val="506"/>
        </w:trPr>
        <w:tc>
          <w:tcPr>
            <w:tcW w:w="3085" w:type="dxa"/>
          </w:tcPr>
          <w:p w:rsidR="00C126EB" w:rsidRPr="00251345" w:rsidRDefault="00251345" w:rsidP="00C1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345">
              <w:rPr>
                <w:rFonts w:ascii="Times New Roman" w:hAnsi="Times New Roman" w:cs="Times New Roman"/>
                <w:b/>
              </w:rPr>
              <w:t>dokumentum azonosító</w:t>
            </w:r>
            <w:r w:rsidR="00C126EB" w:rsidRPr="00251345">
              <w:rPr>
                <w:rFonts w:ascii="Times New Roman" w:hAnsi="Times New Roman" w:cs="Times New Roman"/>
                <w:b/>
              </w:rPr>
              <w:t xml:space="preserve"> száma</w:t>
            </w:r>
          </w:p>
        </w:tc>
        <w:tc>
          <w:tcPr>
            <w:tcW w:w="3086" w:type="dxa"/>
          </w:tcPr>
          <w:p w:rsidR="00C126EB" w:rsidRPr="00251345" w:rsidRDefault="00251345" w:rsidP="00C1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345">
              <w:rPr>
                <w:rFonts w:ascii="Times New Roman" w:hAnsi="Times New Roman" w:cs="Times New Roman"/>
                <w:b/>
              </w:rPr>
              <w:t xml:space="preserve">dokumentum </w:t>
            </w:r>
            <w:r w:rsidR="00C126EB" w:rsidRPr="00251345">
              <w:rPr>
                <w:rFonts w:ascii="Times New Roman" w:hAnsi="Times New Roman" w:cs="Times New Roman"/>
                <w:b/>
              </w:rPr>
              <w:t>kiállítási dátum</w:t>
            </w:r>
            <w:r w:rsidRPr="0025134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086" w:type="dxa"/>
          </w:tcPr>
          <w:p w:rsidR="00C126EB" w:rsidRPr="00251345" w:rsidRDefault="00CB4914" w:rsidP="00C1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345">
              <w:rPr>
                <w:rFonts w:ascii="Times New Roman" w:hAnsi="Times New Roman" w:cs="Times New Roman"/>
                <w:b/>
              </w:rPr>
              <w:t xml:space="preserve">kreditpont </w:t>
            </w:r>
          </w:p>
        </w:tc>
      </w:tr>
      <w:tr w:rsidR="00C126EB" w:rsidTr="00C126EB">
        <w:trPr>
          <w:trHeight w:val="593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593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593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  <w:tr w:rsidR="00C126EB" w:rsidTr="00C126EB">
        <w:trPr>
          <w:trHeight w:val="627"/>
        </w:trPr>
        <w:tc>
          <w:tcPr>
            <w:tcW w:w="3085" w:type="dxa"/>
          </w:tcPr>
          <w:p w:rsidR="00C126EB" w:rsidRDefault="00C126EB"/>
        </w:tc>
        <w:tc>
          <w:tcPr>
            <w:tcW w:w="3086" w:type="dxa"/>
          </w:tcPr>
          <w:p w:rsidR="00C126EB" w:rsidRDefault="00C126EB" w:rsidP="00C126EB">
            <w:pPr>
              <w:jc w:val="center"/>
            </w:pPr>
          </w:p>
        </w:tc>
        <w:tc>
          <w:tcPr>
            <w:tcW w:w="3086" w:type="dxa"/>
          </w:tcPr>
          <w:p w:rsidR="00C126EB" w:rsidRDefault="00C126EB" w:rsidP="00C126EB">
            <w:pPr>
              <w:jc w:val="right"/>
            </w:pPr>
          </w:p>
        </w:tc>
      </w:tr>
    </w:tbl>
    <w:p w:rsidR="00C126EB" w:rsidRDefault="00C126EB" w:rsidP="00CB4914">
      <w:pPr>
        <w:tabs>
          <w:tab w:val="left" w:pos="3969"/>
          <w:tab w:val="right" w:pos="8789"/>
        </w:tabs>
      </w:pPr>
      <w:r>
        <w:tab/>
      </w:r>
      <w:r w:rsidR="00CB4914">
        <w:tab/>
      </w:r>
    </w:p>
    <w:p w:rsidR="00C126EB" w:rsidRDefault="00C126EB" w:rsidP="00C126EB">
      <w:pPr>
        <w:tabs>
          <w:tab w:val="left" w:pos="3402"/>
          <w:tab w:val="right" w:pos="8789"/>
        </w:tabs>
      </w:pPr>
    </w:p>
    <w:p w:rsidR="00C126EB" w:rsidRDefault="00C126EB" w:rsidP="00C126EB">
      <w:pPr>
        <w:tabs>
          <w:tab w:val="right" w:leader="dot" w:pos="4500"/>
        </w:tabs>
      </w:pPr>
      <w:r w:rsidRPr="00560B0D">
        <w:t>Kelt:</w:t>
      </w:r>
      <w:r w:rsidRPr="00560B0D">
        <w:tab/>
      </w:r>
    </w:p>
    <w:p w:rsidR="00C126EB" w:rsidRDefault="00C126EB" w:rsidP="00C126EB">
      <w:pPr>
        <w:tabs>
          <w:tab w:val="right" w:leader="dot" w:pos="4500"/>
        </w:tabs>
      </w:pPr>
    </w:p>
    <w:p w:rsidR="00C126EB" w:rsidRDefault="00C126EB" w:rsidP="00C126EB">
      <w:pPr>
        <w:tabs>
          <w:tab w:val="right" w:leader="dot" w:pos="4500"/>
        </w:tabs>
      </w:pPr>
    </w:p>
    <w:p w:rsidR="00C126EB" w:rsidRDefault="00C126EB" w:rsidP="00C126EB">
      <w:pPr>
        <w:tabs>
          <w:tab w:val="center" w:pos="900"/>
          <w:tab w:val="center" w:leader="dot" w:pos="3780"/>
          <w:tab w:val="center" w:pos="5760"/>
          <w:tab w:val="center" w:leader="dot" w:pos="8640"/>
        </w:tabs>
      </w:pPr>
      <w:r>
        <w:tab/>
      </w:r>
      <w:r>
        <w:tab/>
      </w:r>
      <w:r>
        <w:tab/>
      </w:r>
      <w:r>
        <w:tab/>
      </w:r>
    </w:p>
    <w:p w:rsidR="00C126EB" w:rsidRPr="00CC0212" w:rsidRDefault="00C126EB" w:rsidP="00CC0212">
      <w:pPr>
        <w:pStyle w:val="lfej"/>
        <w:tabs>
          <w:tab w:val="clear" w:pos="4536"/>
          <w:tab w:val="clear" w:pos="9072"/>
          <w:tab w:val="center" w:pos="2340"/>
          <w:tab w:val="left" w:pos="4860"/>
          <w:tab w:val="center" w:pos="7200"/>
        </w:tabs>
        <w:rPr>
          <w:sz w:val="22"/>
          <w:szCs w:val="22"/>
        </w:rPr>
      </w:pPr>
      <w:r>
        <w:tab/>
      </w:r>
      <w:proofErr w:type="gramStart"/>
      <w:r w:rsidRPr="009B0494">
        <w:rPr>
          <w:sz w:val="22"/>
          <w:szCs w:val="22"/>
        </w:rPr>
        <w:t>kérelmező</w:t>
      </w:r>
      <w:proofErr w:type="gramEnd"/>
      <w:r w:rsidRPr="009B0494">
        <w:rPr>
          <w:sz w:val="22"/>
          <w:szCs w:val="22"/>
        </w:rPr>
        <w:t xml:space="preserve"> aláírása</w:t>
      </w:r>
      <w:r w:rsidRPr="009B0494">
        <w:rPr>
          <w:sz w:val="22"/>
          <w:szCs w:val="22"/>
        </w:rPr>
        <w:tab/>
      </w:r>
      <w:proofErr w:type="spellStart"/>
      <w:r w:rsidRPr="009B0494">
        <w:rPr>
          <w:sz w:val="22"/>
          <w:szCs w:val="22"/>
        </w:rPr>
        <w:t>Ph</w:t>
      </w:r>
      <w:proofErr w:type="spellEnd"/>
      <w:r w:rsidRPr="009B0494">
        <w:rPr>
          <w:sz w:val="22"/>
          <w:szCs w:val="22"/>
        </w:rPr>
        <w:t>.</w:t>
      </w:r>
      <w:r w:rsidRPr="009B0494">
        <w:rPr>
          <w:sz w:val="22"/>
          <w:szCs w:val="22"/>
        </w:rPr>
        <w:tab/>
        <w:t>átvevő aláírása</w:t>
      </w:r>
    </w:p>
    <w:sectPr w:rsidR="00C126EB" w:rsidRPr="00CC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8566B"/>
    <w:multiLevelType w:val="hybridMultilevel"/>
    <w:tmpl w:val="9E44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EB"/>
    <w:rsid w:val="00003980"/>
    <w:rsid w:val="001C3EB9"/>
    <w:rsid w:val="00251345"/>
    <w:rsid w:val="008C3FB4"/>
    <w:rsid w:val="00C126EB"/>
    <w:rsid w:val="00CB4914"/>
    <w:rsid w:val="00C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FD662-1456-4004-9E7B-95C455A5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1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126EB"/>
    <w:pPr>
      <w:ind w:left="720"/>
      <w:contextualSpacing/>
    </w:pPr>
  </w:style>
  <w:style w:type="paragraph" w:styleId="lfej">
    <w:name w:val="header"/>
    <w:basedOn w:val="Norml"/>
    <w:link w:val="lfejChar"/>
    <w:rsid w:val="00C126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C126E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Szabados Andrea</dc:creator>
  <cp:lastModifiedBy>Teri</cp:lastModifiedBy>
  <cp:revision>2</cp:revision>
  <dcterms:created xsi:type="dcterms:W3CDTF">2019-03-21T11:22:00Z</dcterms:created>
  <dcterms:modified xsi:type="dcterms:W3CDTF">2019-03-21T11:22:00Z</dcterms:modified>
</cp:coreProperties>
</file>